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34" w:rsidRDefault="00020872">
      <w:pPr>
        <w:rPr>
          <w:noProof/>
          <w:lang w:eastAsia="fr-FR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9525</wp:posOffset>
            </wp:positionV>
            <wp:extent cx="7614920" cy="1323975"/>
            <wp:effectExtent l="0" t="0" r="508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872" w:rsidRDefault="00020872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020872" w:rsidRDefault="00020872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020872" w:rsidRDefault="00020872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020872" w:rsidRDefault="00020872" w:rsidP="0002087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6B71E1" w:rsidRPr="00711DD1" w:rsidRDefault="006B71E1" w:rsidP="0002087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11DD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استمارة الترشيح لنيل جائزة الحسن الثاني للبيئة </w:t>
      </w:r>
      <w:r w:rsidR="00120EC4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20EC4">
        <w:rPr>
          <w:rFonts w:ascii="Sakkal Majalla" w:hAnsi="Sakkal Majalla" w:cs="Sakkal Majalla"/>
          <w:b/>
          <w:bCs/>
          <w:sz w:val="28"/>
          <w:szCs w:val="28"/>
          <w:lang w:bidi="ar-MA"/>
        </w:rPr>
        <w:t>15</w:t>
      </w:r>
      <w:r w:rsidR="00120EC4" w:rsidRPr="00120EC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120EC4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الدورة</w:t>
      </w:r>
      <w:r w:rsidR="00120EC4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</w:p>
    <w:p w:rsidR="006B71E1" w:rsidRPr="00693EA5" w:rsidRDefault="006B71E1" w:rsidP="006B71E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11DD1">
        <w:rPr>
          <w:rFonts w:ascii="Sakkal Majalla" w:hAnsi="Sakkal Majalla" w:cs="Sakkal Majalla"/>
          <w:b/>
          <w:bCs/>
          <w:sz w:val="28"/>
          <w:szCs w:val="28"/>
        </w:rPr>
        <w:t>Formulaire de candidature au Prix Hassan II pour l’Environnement -</w:t>
      </w:r>
      <w:r>
        <w:rPr>
          <w:rFonts w:ascii="Sakkal Majalla" w:hAnsi="Sakkal Majalla" w:cs="Sakkal Majalla"/>
          <w:b/>
          <w:bCs/>
          <w:sz w:val="28"/>
          <w:szCs w:val="28"/>
        </w:rPr>
        <w:t>1</w:t>
      </w:r>
      <w:r w:rsidR="00120EC4">
        <w:rPr>
          <w:rFonts w:ascii="Sakkal Majalla" w:hAnsi="Sakkal Majalla" w:cs="Sakkal Majalla"/>
          <w:b/>
          <w:bCs/>
          <w:sz w:val="28"/>
          <w:szCs w:val="28"/>
        </w:rPr>
        <w:t>5</w:t>
      </w:r>
      <w:r w:rsidRPr="00943EF5">
        <w:rPr>
          <w:rFonts w:ascii="Sakkal Majalla" w:hAnsi="Sakkal Majalla" w:cs="Sakkal Majalla"/>
          <w:b/>
          <w:bCs/>
          <w:sz w:val="28"/>
          <w:szCs w:val="28"/>
          <w:vertAlign w:val="superscript"/>
        </w:rPr>
        <w:t>ème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Edition</w:t>
      </w:r>
    </w:p>
    <w:tbl>
      <w:tblPr>
        <w:tblStyle w:val="Grilledutableau"/>
        <w:tblW w:w="9674" w:type="dxa"/>
        <w:tblLook w:val="04A0" w:firstRow="1" w:lastRow="0" w:firstColumn="1" w:lastColumn="0" w:noHBand="0" w:noVBand="1"/>
      </w:tblPr>
      <w:tblGrid>
        <w:gridCol w:w="2828"/>
        <w:gridCol w:w="3114"/>
        <w:gridCol w:w="3732"/>
      </w:tblGrid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Prénom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الاسم الشخصي</w:t>
            </w:r>
            <w:r w:rsidRPr="00FF41B2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للمرشح</w:t>
            </w:r>
          </w:p>
        </w:tc>
      </w:tr>
      <w:tr w:rsidR="006B71E1" w:rsidRPr="00711DD1" w:rsidTr="006B71E1">
        <w:trPr>
          <w:trHeight w:val="333"/>
        </w:trPr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Nom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الاسم العائلي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Nationalité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الجنسية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Date et lieu de naissance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تاريخ و مكان الازدياد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Carte d’Identité Nationale (CIN)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بطاقة التعريف الوطنية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Adresse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العنوان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Tél fixe ou GSM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الهاتف الثابت او المحمول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Fax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الفاكس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E-mail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البريد الالكتروني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Diplômes obtenus (Date-Institution)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الشواهد المحصلة (التاريخ-المؤسسة)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Profession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المهنة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Catégorie de candidature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صنف الترشيح</w:t>
            </w:r>
          </w:p>
        </w:tc>
      </w:tr>
      <w:tr w:rsidR="006B71E1" w:rsidRPr="00711DD1" w:rsidTr="00680EC3">
        <w:tc>
          <w:tcPr>
            <w:tcW w:w="2828" w:type="dxa"/>
            <w:vMerge w:val="restart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/>
                <w:sz w:val="22"/>
                <w:szCs w:val="22"/>
              </w:rPr>
              <w:t>P</w:t>
            </w:r>
            <w:r w:rsidRPr="00711DD1">
              <w:rPr>
                <w:rFonts w:ascii="Sakkal Majalla" w:hAnsi="Sakkal Majalla" w:cs="Sakkal Majalla"/>
                <w:sz w:val="22"/>
                <w:szCs w:val="22"/>
              </w:rPr>
              <w:t>rix de la recherche scientifique et technique</w:t>
            </w:r>
          </w:p>
        </w:tc>
        <w:tc>
          <w:tcPr>
            <w:tcW w:w="3114" w:type="dxa"/>
            <w:shd w:val="clear" w:color="auto" w:fill="BFBFBF" w:themeFill="background1" w:themeFillShade="BF"/>
          </w:tcPr>
          <w:p w:rsidR="006B71E1" w:rsidRPr="00711DD1" w:rsidRDefault="006B71E1" w:rsidP="006B71E1">
            <w:pPr>
              <w:bidi/>
              <w:spacing w:line="180" w:lineRule="auto"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  <w:r w:rsidRPr="00711DD1">
              <w:rPr>
                <w:rFonts w:ascii="Sakkal Majalla" w:hAnsi="Sakkal Majalla" w:cs="Sakkal Majalla" w:hint="cs"/>
                <w:sz w:val="20"/>
                <w:szCs w:val="20"/>
                <w:rtl/>
              </w:rPr>
              <w:t>اختر خانة واحدة</w:t>
            </w:r>
            <w:r>
              <w:rPr>
                <w:rFonts w:ascii="Sakkal Majalla" w:hAnsi="Sakkal Majalla" w:cs="Sakkal Majalla"/>
                <w:sz w:val="20"/>
                <w:szCs w:val="20"/>
              </w:rPr>
              <w:t xml:space="preserve"> Cocher une case                              </w:t>
            </w:r>
          </w:p>
        </w:tc>
        <w:tc>
          <w:tcPr>
            <w:tcW w:w="3732" w:type="dxa"/>
            <w:vMerge w:val="restart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  <w:rtl/>
              </w:rPr>
            </w:pPr>
            <w:r w:rsidRPr="00711DD1">
              <w:rPr>
                <w:rFonts w:ascii="Sakkal Majalla" w:hAnsi="Sakkal Majalla" w:cs="Sakkal Majalla"/>
                <w:rtl/>
              </w:rPr>
              <w:t xml:space="preserve">جائزة البحث العلمي </w:t>
            </w:r>
            <w:r w:rsidRPr="00711DD1">
              <w:rPr>
                <w:rFonts w:ascii="Sakkal Majalla" w:hAnsi="Sakkal Majalla" w:cs="Sakkal Majalla" w:hint="cs"/>
                <w:rtl/>
              </w:rPr>
              <w:t>والتقني</w:t>
            </w:r>
          </w:p>
          <w:p w:rsidR="006B71E1" w:rsidRPr="00711DD1" w:rsidRDefault="006B71E1" w:rsidP="006B71E1">
            <w:pPr>
              <w:bidi/>
              <w:spacing w:line="180" w:lineRule="auto"/>
              <w:ind w:left="353" w:hanging="84"/>
              <w:jc w:val="right"/>
              <w:rPr>
                <w:rFonts w:ascii="Sakkal Majalla" w:hAnsi="Sakkal Majalla" w:cs="Sakkal Majalla"/>
                <w:rtl/>
              </w:rPr>
            </w:pPr>
          </w:p>
        </w:tc>
      </w:tr>
      <w:tr w:rsidR="006B71E1" w:rsidRPr="00711DD1" w:rsidTr="00680EC3">
        <w:trPr>
          <w:trHeight w:val="370"/>
        </w:trPr>
        <w:tc>
          <w:tcPr>
            <w:tcW w:w="2828" w:type="dxa"/>
            <w:vMerge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114" w:type="dxa"/>
          </w:tcPr>
          <w:p w:rsidR="006B71E1" w:rsidRPr="002D2EBC" w:rsidRDefault="006B71E1" w:rsidP="006B71E1">
            <w:pPr>
              <w:bidi/>
              <w:spacing w:after="0" w:line="360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أطروحة 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Mémoire                                                                                    </w:t>
            </w:r>
          </w:p>
          <w:p w:rsidR="006B71E1" w:rsidRPr="002D2EBC" w:rsidRDefault="006B71E1" w:rsidP="006B71E1">
            <w:pPr>
              <w:bidi/>
              <w:spacing w:after="0" w:line="360" w:lineRule="auto"/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>مقال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Article                                                                                               </w:t>
            </w:r>
          </w:p>
          <w:p w:rsidR="006B71E1" w:rsidRPr="002D2EBC" w:rsidRDefault="006B71E1" w:rsidP="006B71E1">
            <w:pPr>
              <w:bidi/>
              <w:spacing w:after="0" w:line="360" w:lineRule="auto"/>
              <w:jc w:val="right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إصدار 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publication                                                                                  </w:t>
            </w:r>
          </w:p>
          <w:p w:rsidR="006B71E1" w:rsidRPr="002D2EBC" w:rsidRDefault="006B71E1" w:rsidP="006B71E1">
            <w:pPr>
              <w:bidi/>
              <w:spacing w:after="0" w:line="360" w:lineRule="auto"/>
              <w:jc w:val="right"/>
              <w:rPr>
                <w:rFonts w:ascii="Sakkal Majalla" w:hAnsi="Sakkal Majalla" w:cs="Sakkal Majalla"/>
                <w:sz w:val="16"/>
                <w:szCs w:val="16"/>
              </w:rPr>
            </w:pP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ابتكار أو </w:t>
            </w:r>
            <w:r w:rsidRPr="002D2EBC">
              <w:rPr>
                <w:rFonts w:ascii="Sakkal Majalla" w:hAnsi="Sakkal Majalla" w:cs="Sakkal Majalla" w:hint="cs"/>
                <w:sz w:val="16"/>
                <w:szCs w:val="16"/>
                <w:rtl/>
              </w:rPr>
              <w:t>اختراع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26F8F">
              <w:rPr>
                <w:rFonts w:ascii="Sakkal Majalla" w:hAnsi="Sakkal Majalla" w:cs="Sakkal Majalla"/>
                <w:sz w:val="16"/>
                <w:szCs w:val="16"/>
              </w:rPr>
              <w:t>Innovation ou invention</w:t>
            </w:r>
            <w:r>
              <w:rPr>
                <w:rFonts w:ascii="Sakkal Majalla" w:hAnsi="Sakkal Majalla" w:cs="Sakkal Majalla"/>
                <w:sz w:val="16"/>
                <w:szCs w:val="16"/>
              </w:rPr>
              <w:t xml:space="preserve">                                       </w:t>
            </w:r>
            <w:r>
              <w:rPr>
                <w:rFonts w:ascii="Sakkal Majalla" w:hAnsi="Sakkal Majalla" w:cs="Sakkal Majalla"/>
              </w:rPr>
              <w:t xml:space="preserve"> </w:t>
            </w:r>
          </w:p>
        </w:tc>
        <w:tc>
          <w:tcPr>
            <w:tcW w:w="3732" w:type="dxa"/>
            <w:vMerge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des médias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الاعلام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 l’action associative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العمل الجمعوي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des initiatives des entreprises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مبادرة المقاولات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des initiatives des collectivités territoriales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مبادرة الجماعات الترابية</w:t>
            </w:r>
          </w:p>
        </w:tc>
      </w:tr>
      <w:tr w:rsidR="006B71E1" w:rsidRPr="00711DD1" w:rsidTr="00680EC3">
        <w:trPr>
          <w:trHeight w:val="367"/>
        </w:trPr>
        <w:tc>
          <w:tcPr>
            <w:tcW w:w="2828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2"/>
              </w:numPr>
              <w:spacing w:line="180" w:lineRule="auto"/>
              <w:ind w:left="171" w:hanging="141"/>
              <w:rPr>
                <w:rFonts w:ascii="Sakkal Majalla" w:hAnsi="Sakkal Majalla" w:cs="Sakkal Majalla"/>
                <w:sz w:val="22"/>
                <w:szCs w:val="22"/>
              </w:rPr>
            </w:pPr>
            <w:r w:rsidRPr="00711DD1">
              <w:rPr>
                <w:rFonts w:ascii="Sakkal Majalla" w:hAnsi="Sakkal Majalla" w:cs="Sakkal Majalla"/>
                <w:sz w:val="22"/>
                <w:szCs w:val="22"/>
              </w:rPr>
              <w:t>Prix de l’exemplarité de l’administration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pStyle w:val="Paragraphedeliste"/>
              <w:numPr>
                <w:ilvl w:val="0"/>
                <w:numId w:val="1"/>
              </w:numPr>
              <w:bidi/>
              <w:spacing w:line="180" w:lineRule="auto"/>
              <w:ind w:left="353" w:hanging="84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-جائزة مثالية الادارة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Thème de la candidature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موضوع الترشيح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Default="006B71E1" w:rsidP="006B71E1">
            <w:pPr>
              <w:spacing w:line="180" w:lineRule="auto"/>
              <w:rPr>
                <w:rFonts w:ascii="Sakkal Majalla" w:hAnsi="Sakkal Majalla" w:cs="Sakkal Majalla"/>
                <w:rtl/>
              </w:rPr>
            </w:pPr>
            <w:r w:rsidRPr="00711DD1">
              <w:rPr>
                <w:rFonts w:ascii="Sakkal Majalla" w:hAnsi="Sakkal Majalla" w:cs="Sakkal Majalla"/>
              </w:rPr>
              <w:t>Description de la candidature</w:t>
            </w:r>
          </w:p>
          <w:p w:rsidR="006B71E1" w:rsidRPr="00693EA5" w:rsidRDefault="006B71E1" w:rsidP="006B71E1">
            <w:pPr>
              <w:spacing w:line="180" w:lineRule="auto"/>
              <w:jc w:val="both"/>
              <w:rPr>
                <w:rFonts w:ascii="Sakkal Majalla" w:hAnsi="Sakkal Majalla" w:cs="Sakkal Majalla"/>
                <w:sz w:val="16"/>
                <w:szCs w:val="16"/>
              </w:rPr>
            </w:pPr>
            <w:r w:rsidRPr="00693EA5">
              <w:rPr>
                <w:rFonts w:ascii="Sakkal Majalla" w:hAnsi="Sakkal Majalla" w:cs="Sakkal Majalla"/>
                <w:sz w:val="16"/>
                <w:szCs w:val="16"/>
              </w:rPr>
              <w:t xml:space="preserve">(Titre du travail présenté, composantes, portée, mode d’exécution, son impact positif et transformatif au profit de la préservation de la nature et du Développement Durable), </w:t>
            </w:r>
            <w:r w:rsidRPr="000E1638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maximum 10 pages</w:t>
            </w:r>
            <w:r w:rsidRPr="00693EA5">
              <w:rPr>
                <w:rFonts w:ascii="Sakkal Majalla" w:hAnsi="Sakkal Majalla" w:cs="Sakkal Majalla" w:hint="cs"/>
                <w:sz w:val="16"/>
                <w:szCs w:val="16"/>
                <w:rtl/>
              </w:rPr>
              <w:t>.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FF41B2" w:rsidRDefault="006B71E1" w:rsidP="006B71E1">
            <w:pPr>
              <w:tabs>
                <w:tab w:val="left" w:pos="319"/>
              </w:tabs>
              <w:bidi/>
              <w:spacing w:line="180" w:lineRule="auto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FF41B2">
              <w:rPr>
                <w:rFonts w:ascii="Sakkal Majalla" w:hAnsi="Sakkal Majalla" w:cs="Sakkal Majalla"/>
                <w:b/>
                <w:bCs/>
                <w:rtl/>
              </w:rPr>
              <w:t>وصف</w:t>
            </w:r>
            <w:r w:rsidRPr="00FF41B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FF41B2">
              <w:rPr>
                <w:rFonts w:ascii="Sakkal Majalla" w:hAnsi="Sakkal Majalla" w:cs="Sakkal Majalla"/>
                <w:b/>
                <w:bCs/>
                <w:rtl/>
              </w:rPr>
              <w:t>مختصر للترشيح</w:t>
            </w:r>
            <w:r w:rsidRPr="00FF41B2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:</w:t>
            </w:r>
          </w:p>
          <w:p w:rsidR="006B71E1" w:rsidRPr="00FF41B2" w:rsidRDefault="006B71E1" w:rsidP="006B71E1">
            <w:pPr>
              <w:tabs>
                <w:tab w:val="left" w:pos="319"/>
              </w:tabs>
              <w:bidi/>
              <w:spacing w:line="180" w:lineRule="auto"/>
              <w:rPr>
                <w:rFonts w:ascii="Sakkal Majalla" w:hAnsi="Sakkal Majalla" w:cs="Sakkal Majalla"/>
                <w:sz w:val="20"/>
                <w:szCs w:val="20"/>
                <w:lang w:bidi="ar-MA"/>
              </w:rPr>
            </w:pPr>
            <w:r w:rsidRPr="00FF41B2">
              <w:rPr>
                <w:rFonts w:ascii="Sakkal Majalla" w:hAnsi="Sakkal Majalla" w:cs="Sakkal Majalla" w:hint="cs"/>
                <w:sz w:val="20"/>
                <w:szCs w:val="20"/>
                <w:rtl/>
                <w:lang w:bidi="ar-MA"/>
              </w:rPr>
              <w:t xml:space="preserve">(عنوان الترشيح ، أبعاده،  طريقة تنفيذه، آثاره الإيجابية والتحويلية للمحافظة على البيئة والتنمية المستدامة ) </w:t>
            </w:r>
            <w:r w:rsidRPr="000E163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MA"/>
              </w:rPr>
              <w:t>في حدود 10 صفحات.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A ………</w:t>
            </w:r>
            <w:r>
              <w:rPr>
                <w:rFonts w:ascii="Sakkal Majalla" w:hAnsi="Sakkal Majalla" w:cs="Sakkal Majalla" w:hint="cs"/>
                <w:rtl/>
              </w:rPr>
              <w:t>..............</w:t>
            </w:r>
            <w:r w:rsidRPr="00711DD1">
              <w:rPr>
                <w:rFonts w:ascii="Sakkal Majalla" w:hAnsi="Sakkal Majalla" w:cs="Sakkal Majalla"/>
              </w:rPr>
              <w:t>…le ……………</w:t>
            </w:r>
            <w:r>
              <w:rPr>
                <w:rFonts w:ascii="Sakkal Majalla" w:hAnsi="Sakkal Majalla" w:cs="Sakkal Majalla" w:hint="cs"/>
                <w:rtl/>
              </w:rPr>
              <w:t>.......</w:t>
            </w:r>
            <w:r w:rsidRPr="00711DD1">
              <w:rPr>
                <w:rFonts w:ascii="Sakkal Majalla" w:hAnsi="Sakkal Majalla" w:cs="Sakkal Majalla"/>
              </w:rPr>
              <w:t>……..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Pr="00711DD1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  <w:rtl/>
              </w:rPr>
              <w:t>ب.............</w:t>
            </w:r>
            <w:r>
              <w:rPr>
                <w:rFonts w:ascii="Sakkal Majalla" w:hAnsi="Sakkal Majalla" w:cs="Sakkal Majalla" w:hint="cs"/>
                <w:rtl/>
              </w:rPr>
              <w:t>.......................</w:t>
            </w:r>
            <w:r w:rsidRPr="00711DD1">
              <w:rPr>
                <w:rFonts w:ascii="Sakkal Majalla" w:hAnsi="Sakkal Majalla" w:cs="Sakkal Majalla"/>
                <w:rtl/>
              </w:rPr>
              <w:t>.....في....................</w:t>
            </w:r>
            <w:r>
              <w:rPr>
                <w:rFonts w:ascii="Sakkal Majalla" w:hAnsi="Sakkal Majalla" w:cs="Sakkal Majalla" w:hint="cs"/>
                <w:rtl/>
              </w:rPr>
              <w:t>.....</w:t>
            </w:r>
            <w:r w:rsidRPr="00711DD1">
              <w:rPr>
                <w:rFonts w:ascii="Sakkal Majalla" w:hAnsi="Sakkal Majalla" w:cs="Sakkal Majalla"/>
                <w:rtl/>
              </w:rPr>
              <w:t>.....</w:t>
            </w:r>
          </w:p>
        </w:tc>
      </w:tr>
      <w:tr w:rsidR="006B71E1" w:rsidRPr="00711DD1" w:rsidTr="00680EC3">
        <w:tc>
          <w:tcPr>
            <w:tcW w:w="2828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  <w:r w:rsidRPr="00711DD1">
              <w:rPr>
                <w:rFonts w:ascii="Sakkal Majalla" w:hAnsi="Sakkal Majalla" w:cs="Sakkal Majalla"/>
              </w:rPr>
              <w:t>Signature</w:t>
            </w:r>
          </w:p>
        </w:tc>
        <w:tc>
          <w:tcPr>
            <w:tcW w:w="3114" w:type="dxa"/>
          </w:tcPr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  <w:tc>
          <w:tcPr>
            <w:tcW w:w="3732" w:type="dxa"/>
          </w:tcPr>
          <w:p w:rsidR="006B71E1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rtl/>
              </w:rPr>
            </w:pPr>
            <w:r w:rsidRPr="00711DD1">
              <w:rPr>
                <w:rFonts w:ascii="Sakkal Majalla" w:hAnsi="Sakkal Majalla" w:cs="Sakkal Majalla"/>
                <w:rtl/>
              </w:rPr>
              <w:t>التوقيع</w:t>
            </w:r>
          </w:p>
          <w:p w:rsidR="006B71E1" w:rsidRDefault="006B71E1" w:rsidP="006B71E1">
            <w:pPr>
              <w:spacing w:line="180" w:lineRule="auto"/>
              <w:jc w:val="right"/>
              <w:rPr>
                <w:rFonts w:ascii="Sakkal Majalla" w:hAnsi="Sakkal Majalla" w:cs="Sakkal Majalla"/>
                <w:rtl/>
              </w:rPr>
            </w:pPr>
          </w:p>
          <w:p w:rsidR="006B71E1" w:rsidRPr="00711DD1" w:rsidRDefault="006B71E1" w:rsidP="006B71E1">
            <w:pPr>
              <w:spacing w:line="180" w:lineRule="auto"/>
              <w:rPr>
                <w:rFonts w:ascii="Sakkal Majalla" w:hAnsi="Sakkal Majalla" w:cs="Sakkal Majalla"/>
              </w:rPr>
            </w:pPr>
          </w:p>
        </w:tc>
      </w:tr>
    </w:tbl>
    <w:p w:rsidR="00020872" w:rsidRDefault="00020872" w:rsidP="006B71E1">
      <w:pPr>
        <w:bidi/>
        <w:rPr>
          <w:rFonts w:ascii="Sakkal Majalla" w:hAnsi="Sakkal Majalla" w:cs="Sakkal Majalla"/>
          <w:b/>
          <w:bCs/>
          <w:u w:val="single"/>
        </w:rPr>
      </w:pPr>
    </w:p>
    <w:p w:rsidR="00020872" w:rsidRDefault="00020872" w:rsidP="00020872">
      <w:pPr>
        <w:bidi/>
        <w:rPr>
          <w:rFonts w:ascii="Sakkal Majalla" w:hAnsi="Sakkal Majalla" w:cs="Sakkal Majalla"/>
          <w:b/>
          <w:bCs/>
          <w:u w:val="single"/>
        </w:rPr>
      </w:pPr>
    </w:p>
    <w:p w:rsidR="00020872" w:rsidRDefault="00020872" w:rsidP="00020872">
      <w:pPr>
        <w:bidi/>
        <w:rPr>
          <w:rFonts w:ascii="Sakkal Majalla" w:hAnsi="Sakkal Majalla" w:cs="Sakkal Majalla"/>
          <w:b/>
          <w:bCs/>
          <w:u w:val="single"/>
        </w:rPr>
      </w:pPr>
    </w:p>
    <w:p w:rsidR="006B71E1" w:rsidRDefault="006B71E1" w:rsidP="00020872">
      <w:pPr>
        <w:bidi/>
        <w:rPr>
          <w:rFonts w:ascii="Sakkal Majalla" w:hAnsi="Sakkal Majalla" w:cs="Sakkal Majalla"/>
          <w:rtl/>
          <w:lang w:bidi="ar-MA"/>
        </w:rPr>
      </w:pPr>
      <w:r w:rsidRPr="00B713FD">
        <w:rPr>
          <w:rFonts w:ascii="Sakkal Majalla" w:hAnsi="Sakkal Majalla" w:cs="Sakkal Majalla" w:hint="cs"/>
          <w:b/>
          <w:bCs/>
          <w:u w:val="single"/>
          <w:rtl/>
        </w:rPr>
        <w:t>ملاحظة</w:t>
      </w:r>
      <w:r>
        <w:rPr>
          <w:rFonts w:ascii="Sakkal Majalla" w:hAnsi="Sakkal Majalla" w:cs="Sakkal Majalla" w:hint="cs"/>
          <w:rtl/>
        </w:rPr>
        <w:t>: المرجو الإدلاء بالوثائق اللازمة</w:t>
      </w:r>
      <w:r w:rsidRPr="00FF41B2">
        <w:rPr>
          <w:rFonts w:ascii="Sakkal Majalla" w:hAnsi="Sakkal Majalla" w:cs="Sakkal Majalla"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للتأكد من صحة المعلومات المحصل عليها</w:t>
      </w:r>
      <w:r>
        <w:rPr>
          <w:rFonts w:ascii="Sakkal Majalla" w:hAnsi="Sakkal Majalla" w:cs="Sakkal Majalla" w:hint="cs"/>
          <w:rtl/>
          <w:lang w:bidi="ar-MA"/>
        </w:rPr>
        <w:t>:</w:t>
      </w:r>
    </w:p>
    <w:p w:rsidR="006B71E1" w:rsidRPr="006B71E1" w:rsidRDefault="00106234" w:rsidP="006B71E1">
      <w:pPr>
        <w:pStyle w:val="Paragraphedeliste"/>
        <w:numPr>
          <w:ilvl w:val="0"/>
          <w:numId w:val="5"/>
        </w:numPr>
        <w:bidi/>
        <w:ind w:left="423"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ميدان</w:t>
      </w:r>
      <w:r w:rsidR="006B71E1"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العمل الجمعوي</w:t>
      </w:r>
      <w:r w:rsidR="006B71E1" w:rsidRPr="006B71E1">
        <w:rPr>
          <w:rFonts w:ascii="Sakkal Majalla" w:hAnsi="Sakkal Majalla" w:cs="Sakkal Majalla" w:hint="cs"/>
          <w:sz w:val="28"/>
          <w:szCs w:val="28"/>
          <w:u w:val="single"/>
          <w:rtl/>
        </w:rPr>
        <w:t>:</w:t>
      </w:r>
    </w:p>
    <w:p w:rsidR="006B71E1" w:rsidRPr="00DD1427" w:rsidRDefault="006B71E1" w:rsidP="006B71E1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DD142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الإدلاء بالمعلومات التالية: 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اسم الجمعية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تاريخ التأسيس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تاريخ آخر جمع عام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مدة صلاحية المكتب التنفيذي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عنوان الجمعية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(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الجماعة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/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الإقليم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أوالعمالة/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الجهة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)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اسم رئيس </w:t>
      </w:r>
      <w:r w:rsidR="00E90EF9"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الجمعية الحالي</w:t>
      </w:r>
    </w:p>
    <w:p w:rsidR="006B71E1" w:rsidRPr="006B71E1" w:rsidRDefault="006B71E1" w:rsidP="006B71E1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B71E1">
        <w:rPr>
          <w:rFonts w:ascii="Sakkal Majalla" w:hAnsi="Sakkal Majalla" w:cs="Sakkal Majalla"/>
          <w:b/>
          <w:bCs/>
          <w:sz w:val="28"/>
          <w:szCs w:val="28"/>
          <w:rtl/>
        </w:rPr>
        <w:t>الملف القانوني للجمعية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النظام الأساسي 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ل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لجمعية  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آخر وصل إيداع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محضر الجمع العام الأخير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>لائحة الأعضاء</w:t>
      </w:r>
    </w:p>
    <w:p w:rsidR="006B71E1" w:rsidRPr="006B71E1" w:rsidRDefault="006B71E1" w:rsidP="006B71E1">
      <w:pPr>
        <w:pStyle w:val="Paragraphedeliste"/>
        <w:numPr>
          <w:ilvl w:val="0"/>
          <w:numId w:val="4"/>
        </w:numPr>
        <w:bidi/>
        <w:ind w:left="1415"/>
        <w:rPr>
          <w:rFonts w:ascii="Sakkal Majalla" w:hAnsi="Sakkal Majalla" w:cs="Sakkal Majalla"/>
          <w:sz w:val="28"/>
          <w:szCs w:val="28"/>
          <w:lang w:bidi="ar-MA"/>
        </w:rPr>
      </w:pP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موافقة رئيس</w:t>
      </w:r>
      <w:r w:rsidRPr="006B71E1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r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>الجمعية، إذا كان العمل مقترحا من طرف أحد أعضاء اللجنة.</w:t>
      </w:r>
    </w:p>
    <w:p w:rsidR="006B71E1" w:rsidRPr="006B71E1" w:rsidRDefault="006B71E1" w:rsidP="006B71E1">
      <w:p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6B71E1" w:rsidRPr="006B71E1" w:rsidRDefault="00106234" w:rsidP="006B71E1">
      <w:pPr>
        <w:pStyle w:val="Paragraphedeliste"/>
        <w:numPr>
          <w:ilvl w:val="0"/>
          <w:numId w:val="5"/>
        </w:numPr>
        <w:bidi/>
        <w:ind w:left="423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ميدان</w:t>
      </w:r>
      <w:r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6B71E1"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البحث العلمي والتقني:</w:t>
      </w:r>
    </w:p>
    <w:p w:rsidR="006B71E1" w:rsidRPr="006B71E1" w:rsidRDefault="00DD1427" w:rsidP="00106234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 xml:space="preserve">دلاء بوثيقة موقعة من طرف أحد أعضاء اللجنة التي ناقشت البحث أو 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الأستاذ 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>المشرف عليه، تُبين موافقته في حالة إذا كان العمل المقدم هو أطروحة أو جزء منها، أنجزت في إطار الدراسات العليا.</w:t>
      </w:r>
    </w:p>
    <w:p w:rsidR="006B71E1" w:rsidRPr="006B71E1" w:rsidRDefault="006B71E1" w:rsidP="006B71E1">
      <w:pPr>
        <w:pStyle w:val="Paragraphedeliste"/>
        <w:bidi/>
        <w:ind w:left="720"/>
        <w:jc w:val="both"/>
        <w:rPr>
          <w:rFonts w:ascii="Sakkal Majalla" w:hAnsi="Sakkal Majalla" w:cs="Sakkal Majalla"/>
          <w:sz w:val="28"/>
          <w:szCs w:val="28"/>
        </w:rPr>
      </w:pPr>
    </w:p>
    <w:p w:rsidR="006B71E1" w:rsidRPr="006B71E1" w:rsidRDefault="00106234" w:rsidP="00106234">
      <w:pPr>
        <w:pStyle w:val="Paragraphedeliste"/>
        <w:numPr>
          <w:ilvl w:val="0"/>
          <w:numId w:val="5"/>
        </w:numPr>
        <w:bidi/>
        <w:ind w:left="423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ميدان</w:t>
      </w:r>
      <w:r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6B71E1" w:rsidRPr="006B71E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الإعلام </w:t>
      </w:r>
    </w:p>
    <w:p w:rsidR="006B71E1" w:rsidRPr="006B71E1" w:rsidRDefault="00DD1427" w:rsidP="00DD1427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بالنسبة للصحفيين</w:t>
      </w:r>
      <w:r w:rsidR="001A7493"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06234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 xml:space="preserve">دلاء بنسخة من البطاقة المهنية </w:t>
      </w:r>
      <w:r w:rsidR="00106234">
        <w:rPr>
          <w:rFonts w:ascii="Sakkal Majalla" w:hAnsi="Sakkal Majalla" w:cs="Sakkal Majalla" w:hint="cs"/>
          <w:sz w:val="28"/>
          <w:szCs w:val="28"/>
          <w:rtl/>
        </w:rPr>
        <w:t>للصحافة</w:t>
      </w:r>
      <w:r w:rsidR="006B71E1" w:rsidRPr="006B71E1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917C3C" w:rsidRPr="006B71E1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4E070E" w:rsidRDefault="004E070E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4E070E" w:rsidRDefault="004E070E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p w:rsidR="00917C3C" w:rsidRDefault="00917C3C" w:rsidP="00917C3C">
      <w:pPr>
        <w:autoSpaceDE w:val="0"/>
        <w:autoSpaceDN w:val="0"/>
        <w:adjustRightInd w:val="0"/>
        <w:spacing w:before="240" w:after="160"/>
        <w:ind w:left="-284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eastAsia="fr-FR"/>
        </w:rPr>
      </w:pPr>
    </w:p>
    <w:sectPr w:rsidR="00917C3C" w:rsidSect="006B71E1">
      <w:pgSz w:w="11906" w:h="16838"/>
      <w:pgMar w:top="0" w:right="1417" w:bottom="851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9A" w:rsidRDefault="006F219A" w:rsidP="006B71E1">
      <w:pPr>
        <w:spacing w:after="0" w:line="240" w:lineRule="auto"/>
      </w:pPr>
      <w:r>
        <w:separator/>
      </w:r>
    </w:p>
  </w:endnote>
  <w:endnote w:type="continuationSeparator" w:id="0">
    <w:p w:rsidR="006F219A" w:rsidRDefault="006F219A" w:rsidP="006B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9A" w:rsidRDefault="006F219A" w:rsidP="006B71E1">
      <w:pPr>
        <w:spacing w:after="0" w:line="240" w:lineRule="auto"/>
      </w:pPr>
      <w:r>
        <w:separator/>
      </w:r>
    </w:p>
  </w:footnote>
  <w:footnote w:type="continuationSeparator" w:id="0">
    <w:p w:rsidR="006F219A" w:rsidRDefault="006F219A" w:rsidP="006B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FD1"/>
    <w:multiLevelType w:val="hybridMultilevel"/>
    <w:tmpl w:val="83085B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DEA"/>
    <w:multiLevelType w:val="hybridMultilevel"/>
    <w:tmpl w:val="C29683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AC9"/>
    <w:multiLevelType w:val="hybridMultilevel"/>
    <w:tmpl w:val="6A361A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07588"/>
    <w:multiLevelType w:val="hybridMultilevel"/>
    <w:tmpl w:val="E3B41DDC"/>
    <w:lvl w:ilvl="0" w:tplc="2544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42AE7"/>
    <w:multiLevelType w:val="hybridMultilevel"/>
    <w:tmpl w:val="CEF64E12"/>
    <w:lvl w:ilvl="0" w:tplc="7CD8FAD6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FE"/>
    <w:rsid w:val="0000447A"/>
    <w:rsid w:val="00020872"/>
    <w:rsid w:val="00044B55"/>
    <w:rsid w:val="00046C4E"/>
    <w:rsid w:val="00054E96"/>
    <w:rsid w:val="00067693"/>
    <w:rsid w:val="00085D8A"/>
    <w:rsid w:val="00106234"/>
    <w:rsid w:val="00120EC4"/>
    <w:rsid w:val="001241BE"/>
    <w:rsid w:val="001441F7"/>
    <w:rsid w:val="001A7493"/>
    <w:rsid w:val="00216F8C"/>
    <w:rsid w:val="00235B98"/>
    <w:rsid w:val="002E21FE"/>
    <w:rsid w:val="003455F6"/>
    <w:rsid w:val="004108AF"/>
    <w:rsid w:val="00416557"/>
    <w:rsid w:val="00450573"/>
    <w:rsid w:val="004C4967"/>
    <w:rsid w:val="004E070E"/>
    <w:rsid w:val="006B71E1"/>
    <w:rsid w:val="006D4B7D"/>
    <w:rsid w:val="006F219A"/>
    <w:rsid w:val="00704FBA"/>
    <w:rsid w:val="00767425"/>
    <w:rsid w:val="007B5434"/>
    <w:rsid w:val="007C1821"/>
    <w:rsid w:val="007C275B"/>
    <w:rsid w:val="007D5BB4"/>
    <w:rsid w:val="00827D7B"/>
    <w:rsid w:val="00856F10"/>
    <w:rsid w:val="00893AD3"/>
    <w:rsid w:val="00917C3C"/>
    <w:rsid w:val="0093785F"/>
    <w:rsid w:val="009504C4"/>
    <w:rsid w:val="00A32FA9"/>
    <w:rsid w:val="00A851BA"/>
    <w:rsid w:val="00B938F3"/>
    <w:rsid w:val="00BE1F71"/>
    <w:rsid w:val="00C01A04"/>
    <w:rsid w:val="00C316C8"/>
    <w:rsid w:val="00C317C6"/>
    <w:rsid w:val="00C42AE2"/>
    <w:rsid w:val="00C523F3"/>
    <w:rsid w:val="00CD641B"/>
    <w:rsid w:val="00D31F4C"/>
    <w:rsid w:val="00D84DC8"/>
    <w:rsid w:val="00DD1427"/>
    <w:rsid w:val="00DD4CA6"/>
    <w:rsid w:val="00E90EF9"/>
    <w:rsid w:val="00EB32CA"/>
    <w:rsid w:val="00F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23855A-701A-4564-812F-D6BE040D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04C4"/>
    <w:rPr>
      <w:color w:val="0563C1" w:themeColor="hyperlink"/>
      <w:u w:val="single"/>
    </w:rPr>
  </w:style>
  <w:style w:type="paragraph" w:styleId="Paragraphedeliste">
    <w:name w:val="List Paragraph"/>
    <w:aliases w:val="Paragraphe de liste num,Paragraphe de liste 1"/>
    <w:basedOn w:val="Normal"/>
    <w:link w:val="ParagraphedelisteCar"/>
    <w:uiPriority w:val="34"/>
    <w:qFormat/>
    <w:rsid w:val="006B71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Paragraphe de liste num Car,Paragraphe de liste 1 Car"/>
    <w:link w:val="Paragraphedeliste"/>
    <w:uiPriority w:val="34"/>
    <w:locked/>
    <w:rsid w:val="006B71E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B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1E1"/>
  </w:style>
  <w:style w:type="paragraph" w:styleId="Pieddepage">
    <w:name w:val="footer"/>
    <w:basedOn w:val="Normal"/>
    <w:link w:val="PieddepageCar"/>
    <w:uiPriority w:val="99"/>
    <w:unhideWhenUsed/>
    <w:rsid w:val="006B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AFA</dc:creator>
  <cp:keywords/>
  <dc:description/>
  <cp:lastModifiedBy>Dalal AFA</cp:lastModifiedBy>
  <cp:revision>2</cp:revision>
  <cp:lastPrinted>2023-01-02T14:00:00Z</cp:lastPrinted>
  <dcterms:created xsi:type="dcterms:W3CDTF">2025-02-04T10:15:00Z</dcterms:created>
  <dcterms:modified xsi:type="dcterms:W3CDTF">2025-02-04T10:15:00Z</dcterms:modified>
</cp:coreProperties>
</file>